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C9A60" w14:textId="77777777" w:rsidR="00E66CD8" w:rsidRPr="00794DE0" w:rsidRDefault="00E66CD8" w:rsidP="00EA18A7">
      <w:pPr>
        <w:jc w:val="center"/>
        <w:rPr>
          <w:rFonts w:ascii="Times New Roman" w:eastAsia="宋体" w:hAnsi="Times New Roman"/>
          <w:b/>
          <w:sz w:val="32"/>
          <w:szCs w:val="32"/>
        </w:rPr>
      </w:pPr>
    </w:p>
    <w:p w14:paraId="37DB50CF" w14:textId="58AD6ADA" w:rsidR="00152E89" w:rsidRPr="00794DE0" w:rsidRDefault="00987B42" w:rsidP="00EA18A7">
      <w:pPr>
        <w:jc w:val="center"/>
        <w:rPr>
          <w:rFonts w:ascii="Times New Roman" w:eastAsia="宋体" w:hAnsi="Times New Roman"/>
          <w:b/>
          <w:sz w:val="32"/>
          <w:szCs w:val="32"/>
        </w:rPr>
      </w:pPr>
      <w:r w:rsidRPr="00987B42">
        <w:rPr>
          <w:rFonts w:ascii="Times New Roman" w:eastAsia="宋体" w:hAnsi="Times New Roman" w:hint="eastAsia"/>
          <w:b/>
          <w:sz w:val="32"/>
          <w:szCs w:val="32"/>
        </w:rPr>
        <w:t>尚正臻惠一年定期开放债券型发起式证券投资基金</w:t>
      </w:r>
    </w:p>
    <w:p w14:paraId="73B7D94E" w14:textId="77777777" w:rsidR="007C71D5" w:rsidRPr="00794DE0" w:rsidRDefault="009B0E87" w:rsidP="00EA18A7">
      <w:pPr>
        <w:jc w:val="center"/>
        <w:rPr>
          <w:rFonts w:ascii="Times New Roman" w:eastAsia="宋体" w:hAnsi="Times New Roman"/>
          <w:b/>
          <w:sz w:val="32"/>
          <w:szCs w:val="32"/>
        </w:rPr>
      </w:pPr>
      <w:r w:rsidRPr="00794DE0">
        <w:rPr>
          <w:rFonts w:ascii="Times New Roman" w:eastAsia="宋体" w:hAnsi="Times New Roman" w:hint="eastAsia"/>
          <w:b/>
          <w:sz w:val="32"/>
          <w:szCs w:val="32"/>
        </w:rPr>
        <w:t>基金合同</w:t>
      </w:r>
      <w:r w:rsidR="00152E89" w:rsidRPr="00794DE0">
        <w:rPr>
          <w:rFonts w:ascii="Times New Roman" w:eastAsia="宋体" w:hAnsi="Times New Roman" w:hint="eastAsia"/>
          <w:b/>
          <w:sz w:val="32"/>
          <w:szCs w:val="32"/>
        </w:rPr>
        <w:t>及</w:t>
      </w:r>
      <w:r w:rsidRPr="00794DE0">
        <w:rPr>
          <w:rFonts w:ascii="Times New Roman" w:eastAsia="宋体" w:hAnsi="Times New Roman" w:hint="eastAsia"/>
          <w:b/>
          <w:sz w:val="32"/>
          <w:szCs w:val="32"/>
        </w:rPr>
        <w:t>招募说明书提示性公告</w:t>
      </w:r>
    </w:p>
    <w:p w14:paraId="6F1889CE" w14:textId="77777777" w:rsidR="000570CA" w:rsidRPr="00794DE0" w:rsidRDefault="000570CA" w:rsidP="00EA18A7">
      <w:pPr>
        <w:jc w:val="center"/>
        <w:rPr>
          <w:rFonts w:ascii="Times New Roman" w:eastAsia="宋体" w:hAnsi="Times New Roman"/>
          <w:b/>
          <w:sz w:val="32"/>
          <w:szCs w:val="32"/>
        </w:rPr>
      </w:pPr>
      <w:bookmarkStart w:id="0" w:name="_GoBack"/>
      <w:bookmarkEnd w:id="0"/>
    </w:p>
    <w:p w14:paraId="1B6BA970" w14:textId="54450325" w:rsidR="00741ADE" w:rsidRPr="00794DE0" w:rsidRDefault="00E66CD8" w:rsidP="0000676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0"/>
        </w:rPr>
      </w:pPr>
      <w:r w:rsidRPr="00794DE0">
        <w:rPr>
          <w:rFonts w:ascii="Times New Roman" w:eastAsia="宋体" w:hAnsi="Times New Roman" w:cs="Times New Roman" w:hint="eastAsia"/>
          <w:bCs/>
          <w:sz w:val="24"/>
          <w:szCs w:val="20"/>
        </w:rPr>
        <w:t>《</w:t>
      </w:r>
      <w:r w:rsidR="002F4BCF" w:rsidRPr="002F4BCF">
        <w:rPr>
          <w:rFonts w:ascii="Times New Roman" w:eastAsia="宋体" w:hAnsi="Times New Roman" w:cs="Times New Roman" w:hint="eastAsia"/>
          <w:bCs/>
          <w:sz w:val="24"/>
          <w:szCs w:val="20"/>
        </w:rPr>
        <w:t>尚正臻惠一年定期开放债券型发起式证券投资基金</w:t>
      </w:r>
      <w:r w:rsidR="00B728DE" w:rsidRPr="00794DE0">
        <w:rPr>
          <w:rFonts w:ascii="Times New Roman" w:eastAsia="宋体" w:hAnsi="Times New Roman" w:cs="Times New Roman"/>
          <w:bCs/>
          <w:sz w:val="24"/>
          <w:szCs w:val="20"/>
        </w:rPr>
        <w:t>基金合同</w:t>
      </w:r>
      <w:r w:rsidRPr="00794DE0">
        <w:rPr>
          <w:rFonts w:ascii="Times New Roman" w:eastAsia="宋体" w:hAnsi="Times New Roman" w:cs="Times New Roman" w:hint="eastAsia"/>
          <w:bCs/>
          <w:sz w:val="24"/>
          <w:szCs w:val="20"/>
        </w:rPr>
        <w:t>》</w:t>
      </w:r>
      <w:r w:rsidR="00B728DE" w:rsidRPr="00794DE0">
        <w:rPr>
          <w:rFonts w:ascii="Times New Roman" w:eastAsia="宋体" w:hAnsi="Times New Roman" w:cs="Times New Roman"/>
          <w:bCs/>
          <w:sz w:val="24"/>
          <w:szCs w:val="20"/>
        </w:rPr>
        <w:t>全文</w:t>
      </w:r>
      <w:r w:rsidR="00015456" w:rsidRPr="00794DE0">
        <w:rPr>
          <w:rFonts w:ascii="Times New Roman" w:eastAsia="宋体" w:hAnsi="Times New Roman" w:cs="Times New Roman" w:hint="eastAsia"/>
          <w:bCs/>
          <w:sz w:val="24"/>
          <w:szCs w:val="20"/>
        </w:rPr>
        <w:t>和</w:t>
      </w:r>
      <w:r w:rsidR="002A65DD" w:rsidRPr="00794DE0">
        <w:rPr>
          <w:rFonts w:ascii="Times New Roman" w:eastAsia="宋体" w:hAnsi="Times New Roman" w:cs="Times New Roman" w:hint="eastAsia"/>
          <w:bCs/>
          <w:sz w:val="24"/>
          <w:szCs w:val="20"/>
        </w:rPr>
        <w:t>《</w:t>
      </w:r>
      <w:r w:rsidR="002F4BCF" w:rsidRPr="002F4BCF">
        <w:rPr>
          <w:rFonts w:ascii="Times New Roman" w:eastAsia="宋体" w:hAnsi="Times New Roman" w:cs="Times New Roman" w:hint="eastAsia"/>
          <w:bCs/>
          <w:sz w:val="24"/>
          <w:szCs w:val="20"/>
        </w:rPr>
        <w:t>尚正臻惠一年定期开放债券型发起式证券投资基金</w:t>
      </w:r>
      <w:r w:rsidR="0087256E" w:rsidRPr="00794DE0">
        <w:rPr>
          <w:rFonts w:ascii="Times New Roman" w:eastAsia="宋体" w:hAnsi="Times New Roman" w:cs="Times New Roman"/>
          <w:bCs/>
          <w:sz w:val="24"/>
          <w:szCs w:val="20"/>
        </w:rPr>
        <w:t>招募说明书</w:t>
      </w:r>
      <w:r w:rsidR="002A65DD" w:rsidRPr="00794DE0">
        <w:rPr>
          <w:rFonts w:ascii="Times New Roman" w:eastAsia="宋体" w:hAnsi="Times New Roman" w:cs="Times New Roman" w:hint="eastAsia"/>
          <w:bCs/>
          <w:sz w:val="24"/>
          <w:szCs w:val="20"/>
        </w:rPr>
        <w:t>》</w:t>
      </w:r>
      <w:r w:rsidR="00B728DE" w:rsidRPr="00794DE0">
        <w:rPr>
          <w:rFonts w:ascii="Times New Roman" w:eastAsia="宋体" w:hAnsi="Times New Roman" w:cs="Times New Roman"/>
          <w:bCs/>
          <w:sz w:val="24"/>
          <w:szCs w:val="20"/>
        </w:rPr>
        <w:t>全文于</w:t>
      </w:r>
      <w:r w:rsidR="002F4BCF" w:rsidRPr="00794DE0">
        <w:rPr>
          <w:rFonts w:ascii="Times New Roman" w:eastAsia="宋体" w:hAnsi="Times New Roman" w:cs="Times New Roman"/>
          <w:bCs/>
          <w:sz w:val="24"/>
          <w:szCs w:val="20"/>
        </w:rPr>
        <w:t>202</w:t>
      </w:r>
      <w:r w:rsidR="002F4BCF">
        <w:rPr>
          <w:rFonts w:ascii="Times New Roman" w:eastAsia="宋体" w:hAnsi="Times New Roman" w:cs="Times New Roman"/>
          <w:bCs/>
          <w:sz w:val="24"/>
          <w:szCs w:val="20"/>
        </w:rPr>
        <w:t>2</w:t>
      </w:r>
      <w:r w:rsidR="002F4BCF" w:rsidRPr="00794DE0">
        <w:rPr>
          <w:rFonts w:ascii="Times New Roman" w:eastAsia="宋体" w:hAnsi="Times New Roman" w:cs="Times New Roman"/>
          <w:bCs/>
          <w:sz w:val="24"/>
          <w:szCs w:val="20"/>
        </w:rPr>
        <w:t>年</w:t>
      </w:r>
      <w:r w:rsidR="001722A2">
        <w:rPr>
          <w:rFonts w:ascii="Times New Roman" w:eastAsia="宋体" w:hAnsi="Times New Roman" w:cs="Times New Roman"/>
          <w:bCs/>
          <w:sz w:val="24"/>
          <w:szCs w:val="20"/>
        </w:rPr>
        <w:t>9</w:t>
      </w:r>
      <w:r w:rsidR="002F4BCF">
        <w:rPr>
          <w:rFonts w:ascii="Times New Roman" w:eastAsia="宋体" w:hAnsi="Times New Roman" w:cs="Times New Roman"/>
          <w:bCs/>
          <w:sz w:val="24"/>
          <w:szCs w:val="20"/>
        </w:rPr>
        <w:t xml:space="preserve">  </w:t>
      </w:r>
      <w:r w:rsidR="00B728DE" w:rsidRPr="00794DE0">
        <w:rPr>
          <w:rFonts w:ascii="Times New Roman" w:eastAsia="宋体" w:hAnsi="Times New Roman" w:cs="Times New Roman"/>
          <w:bCs/>
          <w:sz w:val="24"/>
          <w:szCs w:val="20"/>
        </w:rPr>
        <w:t>月</w:t>
      </w:r>
      <w:r w:rsidR="001722A2">
        <w:rPr>
          <w:rFonts w:ascii="Times New Roman" w:eastAsia="宋体" w:hAnsi="Times New Roman" w:cs="Times New Roman"/>
          <w:bCs/>
          <w:sz w:val="24"/>
          <w:szCs w:val="20"/>
        </w:rPr>
        <w:t>2</w:t>
      </w:r>
      <w:r w:rsidR="00B728DE" w:rsidRPr="00794DE0">
        <w:rPr>
          <w:rFonts w:ascii="Times New Roman" w:eastAsia="宋体" w:hAnsi="Times New Roman" w:cs="Times New Roman"/>
          <w:bCs/>
          <w:sz w:val="24"/>
          <w:szCs w:val="20"/>
        </w:rPr>
        <w:t>日在本公司网站（</w:t>
      </w:r>
      <w:r w:rsidR="00821039" w:rsidRPr="00794DE0">
        <w:rPr>
          <w:rFonts w:ascii="Times New Roman" w:eastAsia="宋体" w:hAnsi="Times New Roman" w:cs="Times New Roman"/>
          <w:bCs/>
          <w:sz w:val="24"/>
          <w:szCs w:val="20"/>
        </w:rPr>
        <w:t>www.toprightfund.com</w:t>
      </w:r>
      <w:r w:rsidR="00B728DE" w:rsidRPr="00794DE0">
        <w:rPr>
          <w:rFonts w:ascii="Times New Roman" w:eastAsia="宋体" w:hAnsi="Times New Roman" w:cs="Times New Roman"/>
          <w:bCs/>
          <w:sz w:val="24"/>
          <w:szCs w:val="20"/>
        </w:rPr>
        <w:t>）和中国证监会基金电子披露网站（</w:t>
      </w:r>
      <w:r w:rsidR="00B728DE" w:rsidRPr="00794DE0">
        <w:rPr>
          <w:rFonts w:ascii="Times New Roman" w:eastAsia="宋体" w:hAnsi="Times New Roman" w:cs="Times New Roman"/>
          <w:bCs/>
          <w:sz w:val="24"/>
          <w:szCs w:val="20"/>
        </w:rPr>
        <w:t>http://eid.csrc.gov.cn/fund</w:t>
      </w:r>
      <w:r w:rsidR="00B728DE" w:rsidRPr="00794DE0">
        <w:rPr>
          <w:rFonts w:ascii="Times New Roman" w:eastAsia="宋体" w:hAnsi="Times New Roman" w:cs="Times New Roman"/>
          <w:bCs/>
          <w:sz w:val="24"/>
          <w:szCs w:val="20"/>
        </w:rPr>
        <w:t>）披露，供投资者查阅。如有疑问可拨打本公司客服电话（</w:t>
      </w:r>
      <w:r w:rsidR="007873B5" w:rsidRPr="00794DE0">
        <w:rPr>
          <w:rFonts w:ascii="Times New Roman" w:eastAsia="宋体" w:hAnsi="Times New Roman" w:cs="Times New Roman"/>
          <w:bCs/>
          <w:sz w:val="24"/>
          <w:szCs w:val="20"/>
        </w:rPr>
        <w:t>4000755716</w:t>
      </w:r>
      <w:r w:rsidR="00B728DE" w:rsidRPr="00794DE0">
        <w:rPr>
          <w:rFonts w:ascii="Times New Roman" w:eastAsia="宋体" w:hAnsi="Times New Roman" w:cs="Times New Roman"/>
          <w:bCs/>
          <w:sz w:val="24"/>
          <w:szCs w:val="20"/>
        </w:rPr>
        <w:t>）咨询。</w:t>
      </w:r>
      <w:r w:rsidR="00B728DE" w:rsidRPr="00794DE0">
        <w:rPr>
          <w:rFonts w:ascii="Times New Roman" w:eastAsia="宋体" w:hAnsi="Times New Roman" w:cs="Times New Roman"/>
          <w:bCs/>
          <w:sz w:val="24"/>
          <w:szCs w:val="20"/>
        </w:rPr>
        <w:t xml:space="preserve"> </w:t>
      </w:r>
    </w:p>
    <w:p w14:paraId="0C4FDC12" w14:textId="77777777" w:rsidR="0066398E" w:rsidRPr="00794DE0" w:rsidRDefault="00D2750B" w:rsidP="0000676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0"/>
        </w:rPr>
      </w:pPr>
      <w:r w:rsidRPr="00D2750B">
        <w:rPr>
          <w:rFonts w:ascii="Times New Roman" w:eastAsia="宋体" w:hAnsi="Times New Roman" w:cs="Times New Roman" w:hint="eastAsia"/>
          <w:bCs/>
          <w:sz w:val="24"/>
          <w:szCs w:val="20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6EBA62B9" w14:textId="77777777" w:rsidR="00CB596E" w:rsidRPr="00794DE0" w:rsidRDefault="00CB596E" w:rsidP="0000676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0"/>
        </w:rPr>
      </w:pPr>
      <w:r w:rsidRPr="00794DE0">
        <w:rPr>
          <w:rFonts w:ascii="Times New Roman" w:eastAsia="宋体" w:hAnsi="Times New Roman" w:cs="Times New Roman"/>
          <w:bCs/>
          <w:sz w:val="24"/>
          <w:szCs w:val="20"/>
        </w:rPr>
        <w:t>特此公告</w:t>
      </w:r>
      <w:r w:rsidR="00D86DF6" w:rsidRPr="00794DE0">
        <w:rPr>
          <w:rFonts w:ascii="Times New Roman" w:eastAsia="宋体" w:hAnsi="Times New Roman" w:cs="Times New Roman" w:hint="eastAsia"/>
          <w:bCs/>
          <w:sz w:val="24"/>
          <w:szCs w:val="20"/>
        </w:rPr>
        <w:t>。</w:t>
      </w:r>
    </w:p>
    <w:p w14:paraId="7F6A3848" w14:textId="77777777" w:rsidR="005B534C" w:rsidRPr="00794DE0" w:rsidRDefault="005B534C" w:rsidP="0000676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0"/>
        </w:rPr>
      </w:pPr>
    </w:p>
    <w:p w14:paraId="28FE23B6" w14:textId="77777777" w:rsidR="005B534C" w:rsidRPr="00794DE0" w:rsidRDefault="005B534C" w:rsidP="0000676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0"/>
        </w:rPr>
      </w:pPr>
    </w:p>
    <w:p w14:paraId="38ACB2D7" w14:textId="77777777" w:rsidR="005B534C" w:rsidRPr="00794DE0" w:rsidRDefault="005B534C" w:rsidP="0000676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0"/>
        </w:rPr>
      </w:pPr>
    </w:p>
    <w:p w14:paraId="5455C503" w14:textId="77777777" w:rsidR="00A550FE" w:rsidRPr="00794DE0" w:rsidRDefault="009143C8" w:rsidP="003C1E00">
      <w:pPr>
        <w:spacing w:line="360" w:lineRule="auto"/>
        <w:ind w:firstLineChars="200" w:firstLine="480"/>
        <w:jc w:val="right"/>
        <w:rPr>
          <w:rFonts w:ascii="Times New Roman" w:eastAsia="宋体" w:hAnsi="Times New Roman" w:cs="Times New Roman"/>
          <w:bCs/>
          <w:sz w:val="24"/>
          <w:szCs w:val="20"/>
        </w:rPr>
      </w:pPr>
      <w:r w:rsidRPr="00794DE0">
        <w:rPr>
          <w:rFonts w:ascii="Times New Roman" w:eastAsia="宋体" w:hAnsi="Times New Roman" w:cs="Times New Roman" w:hint="eastAsia"/>
          <w:bCs/>
          <w:sz w:val="24"/>
          <w:szCs w:val="20"/>
        </w:rPr>
        <w:t>尚正基金管理有限公司</w:t>
      </w:r>
    </w:p>
    <w:p w14:paraId="7973D4EF" w14:textId="732466EA" w:rsidR="003F6677" w:rsidRPr="00794DE0" w:rsidRDefault="00121CCB" w:rsidP="003C1E00">
      <w:pPr>
        <w:spacing w:line="360" w:lineRule="auto"/>
        <w:ind w:firstLineChars="200" w:firstLine="480"/>
        <w:jc w:val="right"/>
        <w:rPr>
          <w:rFonts w:ascii="Times New Roman" w:eastAsia="宋体" w:hAnsi="Times New Roman" w:cs="Times New Roman"/>
          <w:bCs/>
          <w:sz w:val="24"/>
          <w:szCs w:val="20"/>
        </w:rPr>
      </w:pPr>
      <w:r w:rsidRPr="00794DE0">
        <w:rPr>
          <w:rFonts w:ascii="Times New Roman" w:eastAsia="宋体" w:hAnsi="Times New Roman" w:cs="Times New Roman" w:hint="eastAsia"/>
          <w:bCs/>
          <w:sz w:val="24"/>
          <w:szCs w:val="20"/>
        </w:rPr>
        <w:t>2</w:t>
      </w:r>
      <w:r w:rsidRPr="00794DE0">
        <w:rPr>
          <w:rFonts w:ascii="Times New Roman" w:eastAsia="宋体" w:hAnsi="Times New Roman" w:cs="Times New Roman"/>
          <w:bCs/>
          <w:sz w:val="24"/>
          <w:szCs w:val="20"/>
        </w:rPr>
        <w:t>02</w:t>
      </w:r>
      <w:r>
        <w:rPr>
          <w:rFonts w:ascii="Times New Roman" w:eastAsia="宋体" w:hAnsi="Times New Roman" w:cs="Times New Roman"/>
          <w:bCs/>
          <w:sz w:val="24"/>
          <w:szCs w:val="20"/>
        </w:rPr>
        <w:t>2</w:t>
      </w:r>
      <w:r w:rsidRPr="00794DE0">
        <w:rPr>
          <w:rFonts w:ascii="Times New Roman" w:eastAsia="宋体" w:hAnsi="Times New Roman" w:cs="Times New Roman"/>
          <w:bCs/>
          <w:sz w:val="24"/>
          <w:szCs w:val="20"/>
        </w:rPr>
        <w:t>年</w:t>
      </w:r>
      <w:r w:rsidR="00353247">
        <w:rPr>
          <w:rFonts w:ascii="Times New Roman" w:eastAsia="宋体" w:hAnsi="Times New Roman" w:cs="Times New Roman"/>
          <w:bCs/>
          <w:sz w:val="24"/>
          <w:szCs w:val="20"/>
        </w:rPr>
        <w:t>9</w:t>
      </w:r>
      <w:r w:rsidR="003F6677" w:rsidRPr="00794DE0">
        <w:rPr>
          <w:rFonts w:ascii="Times New Roman" w:eastAsia="宋体" w:hAnsi="Times New Roman" w:cs="Times New Roman"/>
          <w:bCs/>
          <w:sz w:val="24"/>
          <w:szCs w:val="20"/>
        </w:rPr>
        <w:t>月</w:t>
      </w:r>
      <w:r w:rsidR="00353247">
        <w:rPr>
          <w:rFonts w:ascii="Times New Roman" w:eastAsia="宋体" w:hAnsi="Times New Roman" w:cs="Times New Roman"/>
          <w:bCs/>
          <w:sz w:val="24"/>
          <w:szCs w:val="20"/>
        </w:rPr>
        <w:t>2</w:t>
      </w:r>
      <w:r w:rsidR="003F6677" w:rsidRPr="00794DE0">
        <w:rPr>
          <w:rFonts w:ascii="Times New Roman" w:eastAsia="宋体" w:hAnsi="Times New Roman" w:cs="Times New Roman"/>
          <w:bCs/>
          <w:sz w:val="24"/>
          <w:szCs w:val="20"/>
        </w:rPr>
        <w:t>日</w:t>
      </w:r>
    </w:p>
    <w:sectPr w:rsidR="003F6677" w:rsidRPr="00794DE0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9EC494" w14:textId="77777777" w:rsidR="00853D1A" w:rsidRDefault="00853D1A" w:rsidP="009B264D">
      <w:r>
        <w:separator/>
      </w:r>
    </w:p>
  </w:endnote>
  <w:endnote w:type="continuationSeparator" w:id="0">
    <w:p w14:paraId="30207A27" w14:textId="77777777" w:rsidR="00853D1A" w:rsidRDefault="00853D1A" w:rsidP="009B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595F08" w14:textId="77777777" w:rsidR="00853D1A" w:rsidRDefault="00853D1A" w:rsidP="009B264D">
      <w:r>
        <w:separator/>
      </w:r>
    </w:p>
  </w:footnote>
  <w:footnote w:type="continuationSeparator" w:id="0">
    <w:p w14:paraId="797CE281" w14:textId="77777777" w:rsidR="00853D1A" w:rsidRDefault="00853D1A" w:rsidP="009B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B231A2" w14:textId="77777777" w:rsidR="009B264D" w:rsidRDefault="009B264D" w:rsidP="009B264D">
    <w:pPr>
      <w:pStyle w:val="a3"/>
      <w:jc w:val="left"/>
    </w:pPr>
    <w:r w:rsidRPr="002F5B55">
      <w:rPr>
        <w:noProof/>
      </w:rPr>
      <w:drawing>
        <wp:inline distT="0" distB="0" distL="0" distR="0" wp14:anchorId="617620D4" wp14:editId="0BD6563C">
          <wp:extent cx="2305050" cy="40005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11C"/>
    <w:rsid w:val="000062EE"/>
    <w:rsid w:val="00006622"/>
    <w:rsid w:val="0000676D"/>
    <w:rsid w:val="00015456"/>
    <w:rsid w:val="0003237A"/>
    <w:rsid w:val="000570CA"/>
    <w:rsid w:val="000A1194"/>
    <w:rsid w:val="00121CCB"/>
    <w:rsid w:val="00152E89"/>
    <w:rsid w:val="001722A2"/>
    <w:rsid w:val="001931DD"/>
    <w:rsid w:val="001B1733"/>
    <w:rsid w:val="00246530"/>
    <w:rsid w:val="00253F98"/>
    <w:rsid w:val="00257C11"/>
    <w:rsid w:val="002730C8"/>
    <w:rsid w:val="002834B8"/>
    <w:rsid w:val="002A65DD"/>
    <w:rsid w:val="002F4BCF"/>
    <w:rsid w:val="00300280"/>
    <w:rsid w:val="00353247"/>
    <w:rsid w:val="003C1E00"/>
    <w:rsid w:val="003E40F8"/>
    <w:rsid w:val="003F4203"/>
    <w:rsid w:val="003F6677"/>
    <w:rsid w:val="004110FD"/>
    <w:rsid w:val="004118C4"/>
    <w:rsid w:val="0047115E"/>
    <w:rsid w:val="005B534C"/>
    <w:rsid w:val="005B5910"/>
    <w:rsid w:val="005D1988"/>
    <w:rsid w:val="00611C84"/>
    <w:rsid w:val="00637964"/>
    <w:rsid w:val="00661C9F"/>
    <w:rsid w:val="0066398E"/>
    <w:rsid w:val="0068430F"/>
    <w:rsid w:val="006D364B"/>
    <w:rsid w:val="006F711E"/>
    <w:rsid w:val="00741ADE"/>
    <w:rsid w:val="007873B5"/>
    <w:rsid w:val="00794DE0"/>
    <w:rsid w:val="007C06A0"/>
    <w:rsid w:val="007C71D5"/>
    <w:rsid w:val="007D34ED"/>
    <w:rsid w:val="00821039"/>
    <w:rsid w:val="00853D1A"/>
    <w:rsid w:val="00862851"/>
    <w:rsid w:val="0087256E"/>
    <w:rsid w:val="008C7F5F"/>
    <w:rsid w:val="009143C8"/>
    <w:rsid w:val="00932569"/>
    <w:rsid w:val="00970698"/>
    <w:rsid w:val="00985F7E"/>
    <w:rsid w:val="00987B42"/>
    <w:rsid w:val="009B0E87"/>
    <w:rsid w:val="009B264D"/>
    <w:rsid w:val="00A2088A"/>
    <w:rsid w:val="00A3586F"/>
    <w:rsid w:val="00A550FE"/>
    <w:rsid w:val="00AB2416"/>
    <w:rsid w:val="00B45CC8"/>
    <w:rsid w:val="00B728DE"/>
    <w:rsid w:val="00BC2BEA"/>
    <w:rsid w:val="00BC50DE"/>
    <w:rsid w:val="00BD65B6"/>
    <w:rsid w:val="00BE004A"/>
    <w:rsid w:val="00BE21FE"/>
    <w:rsid w:val="00C40F2C"/>
    <w:rsid w:val="00CB596E"/>
    <w:rsid w:val="00D13CD7"/>
    <w:rsid w:val="00D2750B"/>
    <w:rsid w:val="00D74471"/>
    <w:rsid w:val="00D86DF6"/>
    <w:rsid w:val="00D8731F"/>
    <w:rsid w:val="00DA0BBD"/>
    <w:rsid w:val="00DD23CF"/>
    <w:rsid w:val="00DD4BA5"/>
    <w:rsid w:val="00E1269A"/>
    <w:rsid w:val="00E66CD8"/>
    <w:rsid w:val="00E90F09"/>
    <w:rsid w:val="00EA18A7"/>
    <w:rsid w:val="00EF2B15"/>
    <w:rsid w:val="00F00651"/>
    <w:rsid w:val="00F13883"/>
    <w:rsid w:val="00F6611C"/>
    <w:rsid w:val="00F71994"/>
    <w:rsid w:val="00FA3CB6"/>
    <w:rsid w:val="00FC0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A9A3B5"/>
  <w15:chartTrackingRefBased/>
  <w15:docId w15:val="{2AB7DE31-A1BF-4391-8D99-C21EBCA81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26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26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26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264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C2BE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C2BEA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4BCF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2F4BCF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2F4BCF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2F4BCF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2F4B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邱晓云</dc:creator>
  <cp:keywords/>
  <dc:description/>
  <cp:lastModifiedBy>邱晓云</cp:lastModifiedBy>
  <cp:revision>76</cp:revision>
  <dcterms:created xsi:type="dcterms:W3CDTF">2021-09-02T01:55:00Z</dcterms:created>
  <dcterms:modified xsi:type="dcterms:W3CDTF">2022-08-30T00:53:00Z</dcterms:modified>
</cp:coreProperties>
</file>